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97" w:rsidRDefault="00B111BF" w:rsidP="00B11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BF">
        <w:rPr>
          <w:rFonts w:ascii="Times New Roman" w:hAnsi="Times New Roman" w:cs="Times New Roman"/>
          <w:b/>
          <w:sz w:val="28"/>
          <w:szCs w:val="28"/>
        </w:rPr>
        <w:t xml:space="preserve">6. Барьеры </w:t>
      </w:r>
      <w:r>
        <w:rPr>
          <w:rFonts w:ascii="Times New Roman" w:hAnsi="Times New Roman" w:cs="Times New Roman"/>
          <w:b/>
          <w:sz w:val="28"/>
          <w:szCs w:val="28"/>
        </w:rPr>
        <w:t xml:space="preserve">и стимуляторы </w:t>
      </w:r>
      <w:r w:rsidRPr="00B111BF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B111BF" w:rsidRDefault="00B111BF" w:rsidP="00B1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 по определению барьеров </w:t>
      </w:r>
    </w:p>
    <w:p w:rsidR="00B111BF" w:rsidRPr="00B111BF" w:rsidRDefault="00B111BF" w:rsidP="00B1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 деятельности педагога</w:t>
      </w:r>
    </w:p>
    <w:p w:rsidR="00803205" w:rsidRDefault="00803205" w:rsidP="00803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205" w:rsidRPr="00803205" w:rsidRDefault="00803205" w:rsidP="00803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032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803205" w:rsidRPr="00803205" w:rsidRDefault="00803205" w:rsidP="0080320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03205">
        <w:rPr>
          <w:rFonts w:ascii="Times New Roman" w:eastAsia="Calibri" w:hAnsi="Times New Roman" w:cs="Times New Roman"/>
          <w:sz w:val="28"/>
          <w:szCs w:val="28"/>
        </w:rPr>
        <w:t>Оцените по пятибалльной шкале факторы, препятствующие Вашему профессиональному развитию: 5 баллов – препятствуют, 4 балла –  скорее да, чем нет, 3 балла – и да, и нет, 2 балла – скорее нет, 1 балл – нет.</w:t>
      </w:r>
    </w:p>
    <w:p w:rsidR="00B111BF" w:rsidRDefault="00B111BF" w:rsidP="00B11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1BF" w:rsidRDefault="00B111BF" w:rsidP="00B11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41"/>
        <w:gridCol w:w="3624"/>
        <w:gridCol w:w="1763"/>
        <w:gridCol w:w="949"/>
        <w:gridCol w:w="867"/>
        <w:gridCol w:w="949"/>
        <w:gridCol w:w="668"/>
        <w:gridCol w:w="18"/>
      </w:tblGrid>
      <w:tr w:rsidR="00B111BF" w:rsidRPr="00341185" w:rsidTr="00BB0CA2">
        <w:tc>
          <w:tcPr>
            <w:tcW w:w="541" w:type="dxa"/>
            <w:vMerge w:val="restart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24" w:type="dxa"/>
            <w:vMerge w:val="restart"/>
          </w:tcPr>
          <w:p w:rsidR="00B111BF" w:rsidRPr="00341185" w:rsidRDefault="00B111BF" w:rsidP="00B301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Фактор</w:t>
            </w:r>
          </w:p>
        </w:tc>
        <w:tc>
          <w:tcPr>
            <w:tcW w:w="5214" w:type="dxa"/>
            <w:gridSpan w:val="6"/>
          </w:tcPr>
          <w:p w:rsidR="00B111BF" w:rsidRPr="00341185" w:rsidRDefault="00B111BF" w:rsidP="00B301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Оценка в баллах</w:t>
            </w: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  <w:vMerge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624" w:type="dxa"/>
            <w:vMerge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B111BF" w:rsidRPr="00341185" w:rsidRDefault="00B111BF" w:rsidP="00B301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 – препятствуют</w:t>
            </w:r>
          </w:p>
        </w:tc>
        <w:tc>
          <w:tcPr>
            <w:tcW w:w="949" w:type="dxa"/>
          </w:tcPr>
          <w:p w:rsidR="00B111BF" w:rsidRPr="00341185" w:rsidRDefault="00B111BF" w:rsidP="00B301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 – скорее да</w:t>
            </w:r>
          </w:p>
        </w:tc>
        <w:tc>
          <w:tcPr>
            <w:tcW w:w="867" w:type="dxa"/>
          </w:tcPr>
          <w:p w:rsidR="00B111BF" w:rsidRPr="00341185" w:rsidRDefault="00B111BF" w:rsidP="00B301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 – и да, и нет</w:t>
            </w:r>
          </w:p>
        </w:tc>
        <w:tc>
          <w:tcPr>
            <w:tcW w:w="949" w:type="dxa"/>
          </w:tcPr>
          <w:p w:rsidR="00B111BF" w:rsidRPr="00341185" w:rsidRDefault="00B111BF" w:rsidP="00B301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 – скорее нет</w:t>
            </w:r>
          </w:p>
        </w:tc>
        <w:tc>
          <w:tcPr>
            <w:tcW w:w="668" w:type="dxa"/>
          </w:tcPr>
          <w:p w:rsidR="00B111BF" w:rsidRPr="00341185" w:rsidRDefault="00B111BF" w:rsidP="00B301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 – нет</w:t>
            </w:r>
          </w:p>
        </w:tc>
      </w:tr>
      <w:tr w:rsidR="00B111BF" w:rsidRPr="00341185" w:rsidTr="003456D3">
        <w:trPr>
          <w:gridAfter w:val="1"/>
          <w:wAfter w:w="18" w:type="dxa"/>
        </w:trPr>
        <w:tc>
          <w:tcPr>
            <w:tcW w:w="9361" w:type="dxa"/>
            <w:gridSpan w:val="7"/>
          </w:tcPr>
          <w:p w:rsidR="00B111BF" w:rsidRPr="00341185" w:rsidRDefault="00B111BF" w:rsidP="00B111B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Препятствующие факторы</w:t>
            </w: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24" w:type="dxa"/>
          </w:tcPr>
          <w:p w:rsidR="00B111BF" w:rsidRPr="00341185" w:rsidRDefault="00B111BF" w:rsidP="00B3017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Собственная инерция</w:t>
            </w:r>
          </w:p>
        </w:tc>
        <w:tc>
          <w:tcPr>
            <w:tcW w:w="1763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24" w:type="dxa"/>
          </w:tcPr>
          <w:p w:rsidR="00B111BF" w:rsidRPr="00341185" w:rsidRDefault="00B111BF" w:rsidP="00B3017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Разочарование в результате неудач, которые были раньше</w:t>
            </w:r>
          </w:p>
        </w:tc>
        <w:tc>
          <w:tcPr>
            <w:tcW w:w="1763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24" w:type="dxa"/>
          </w:tcPr>
          <w:p w:rsidR="00B111BF" w:rsidRPr="00341185" w:rsidRDefault="00B111BF" w:rsidP="00B3017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Отсутствие поддержки и помощи в этом вопросе со стороны руководителей</w:t>
            </w:r>
          </w:p>
        </w:tc>
        <w:tc>
          <w:tcPr>
            <w:tcW w:w="1763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24" w:type="dxa"/>
          </w:tcPr>
          <w:p w:rsidR="00B111BF" w:rsidRPr="00341185" w:rsidRDefault="00B111BF" w:rsidP="00B3017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Враждебность окружающих (зависть, ревность), плохо воспринимают в вас перемены и стремление к новому</w:t>
            </w:r>
          </w:p>
        </w:tc>
        <w:tc>
          <w:tcPr>
            <w:tcW w:w="1763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Неадекватная обратная связь с членами коллективов и руководителями, т.е. отсутствие объективной информации о себе</w:t>
            </w:r>
          </w:p>
        </w:tc>
        <w:tc>
          <w:tcPr>
            <w:tcW w:w="1763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Состояние здоровья</w:t>
            </w:r>
          </w:p>
        </w:tc>
        <w:tc>
          <w:tcPr>
            <w:tcW w:w="1763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624" w:type="dxa"/>
          </w:tcPr>
          <w:p w:rsidR="00B111BF" w:rsidRPr="00341185" w:rsidRDefault="00B111BF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Нехватка времени</w:t>
            </w:r>
          </w:p>
        </w:tc>
        <w:tc>
          <w:tcPr>
            <w:tcW w:w="1763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624" w:type="dxa"/>
          </w:tcPr>
          <w:p w:rsidR="00B111BF" w:rsidRPr="00341185" w:rsidRDefault="00B111BF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Ограниченные ресурсы, сжатые жизненные обстоятельства </w:t>
            </w:r>
          </w:p>
        </w:tc>
        <w:tc>
          <w:tcPr>
            <w:tcW w:w="1763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30178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397B1F">
        <w:trPr>
          <w:gridAfter w:val="1"/>
          <w:wAfter w:w="18" w:type="dxa"/>
        </w:trPr>
        <w:tc>
          <w:tcPr>
            <w:tcW w:w="9361" w:type="dxa"/>
            <w:gridSpan w:val="7"/>
          </w:tcPr>
          <w:p w:rsidR="00B111BF" w:rsidRPr="00341185" w:rsidRDefault="00B111BF" w:rsidP="00B111B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Стимулирующие факторы</w:t>
            </w: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Школьная методическая работа</w:t>
            </w:r>
          </w:p>
        </w:tc>
        <w:tc>
          <w:tcPr>
            <w:tcW w:w="1763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на курсах</w:t>
            </w:r>
          </w:p>
        </w:tc>
        <w:tc>
          <w:tcPr>
            <w:tcW w:w="1763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 и влияние коллег</w:t>
            </w:r>
          </w:p>
        </w:tc>
        <w:tc>
          <w:tcPr>
            <w:tcW w:w="1763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 и влияние руководителей</w:t>
            </w:r>
          </w:p>
        </w:tc>
        <w:tc>
          <w:tcPr>
            <w:tcW w:w="1763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труда в школе</w:t>
            </w:r>
          </w:p>
        </w:tc>
        <w:tc>
          <w:tcPr>
            <w:tcW w:w="1763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Внимание к этой проблеме руководителей</w:t>
            </w:r>
          </w:p>
        </w:tc>
        <w:tc>
          <w:tcPr>
            <w:tcW w:w="1763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Доверие</w:t>
            </w:r>
          </w:p>
        </w:tc>
        <w:tc>
          <w:tcPr>
            <w:tcW w:w="1763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Новизна деятельности, условия работы и возможность экспериментирования</w:t>
            </w:r>
          </w:p>
        </w:tc>
        <w:tc>
          <w:tcPr>
            <w:tcW w:w="1763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 самообразованием</w:t>
            </w:r>
          </w:p>
        </w:tc>
        <w:tc>
          <w:tcPr>
            <w:tcW w:w="1763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 к работе</w:t>
            </w:r>
          </w:p>
        </w:tc>
        <w:tc>
          <w:tcPr>
            <w:tcW w:w="1763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Возрастающая ответственность</w:t>
            </w:r>
          </w:p>
        </w:tc>
        <w:tc>
          <w:tcPr>
            <w:tcW w:w="1763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111BF" w:rsidRPr="00341185" w:rsidTr="00BB0CA2">
        <w:trPr>
          <w:gridAfter w:val="1"/>
          <w:wAfter w:w="18" w:type="dxa"/>
        </w:trPr>
        <w:tc>
          <w:tcPr>
            <w:tcW w:w="541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624" w:type="dxa"/>
          </w:tcPr>
          <w:p w:rsidR="00B111BF" w:rsidRPr="00341185" w:rsidRDefault="00B111BF" w:rsidP="00B111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Возможность получения признания в коллективе </w:t>
            </w:r>
          </w:p>
        </w:tc>
        <w:tc>
          <w:tcPr>
            <w:tcW w:w="1763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9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68" w:type="dxa"/>
          </w:tcPr>
          <w:p w:rsidR="00B111BF" w:rsidRPr="00341185" w:rsidRDefault="00B111BF" w:rsidP="00B111BF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B111BF" w:rsidRPr="00B111BF" w:rsidRDefault="00B111BF" w:rsidP="00B11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111BF" w:rsidRPr="00B1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4D"/>
    <w:rsid w:val="001A244D"/>
    <w:rsid w:val="00803205"/>
    <w:rsid w:val="00B111BF"/>
    <w:rsid w:val="00BB0CA2"/>
    <w:rsid w:val="00C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2B1F"/>
  <w15:chartTrackingRefBased/>
  <w15:docId w15:val="{E9F8B0FD-E5D1-426C-A826-BE4788A4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PC-n</cp:lastModifiedBy>
  <cp:revision>4</cp:revision>
  <dcterms:created xsi:type="dcterms:W3CDTF">2021-10-12T07:08:00Z</dcterms:created>
  <dcterms:modified xsi:type="dcterms:W3CDTF">2021-10-28T04:54:00Z</dcterms:modified>
</cp:coreProperties>
</file>